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0001776938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31"/>
        <w:gridCol w:w="4674"/>
      </w:tblGrid>
      <w:tr>
        <w:trPr/>
        <w:tc>
          <w:tcPr>
            <w:tcW w:w="5531" w:type="dxa"/>
            <w:tcBorders/>
            <w:vAlign w:val="center"/>
          </w:tcPr>
          <w:p>
            <w:pPr>
              <w:pStyle w:val="TableContents"/>
              <w:bidi w:val="0"/>
              <w:spacing w:before="0" w:after="283"/>
              <w:jc w:val="left"/>
              <w:rPr/>
            </w:pPr>
            <w:r>
              <w:rPr/>
              <w:t>Name of Issuer</w:t>
            </w:r>
          </w:p>
        </w:tc>
        <w:tc>
          <w:tcPr>
            <w:tcW w:w="4674" w:type="dxa"/>
            <w:tcBorders/>
            <w:vAlign w:val="center"/>
          </w:tcPr>
          <w:p>
            <w:pPr>
              <w:pStyle w:val="TableContents"/>
              <w:bidi w:val="0"/>
              <w:spacing w:before="0" w:after="0"/>
              <w:jc w:val="left"/>
              <w:rPr/>
            </w:pPr>
            <w:r>
              <w:rPr/>
              <w:t>BICYCLE THERAPEUTICS PLC</w:t>
            </w:r>
          </w:p>
        </w:tc>
      </w:tr>
      <w:tr>
        <w:trPr/>
        <w:tc>
          <w:tcPr>
            <w:tcW w:w="5531" w:type="dxa"/>
            <w:tcBorders/>
            <w:vAlign w:val="center"/>
          </w:tcPr>
          <w:p>
            <w:pPr>
              <w:pStyle w:val="TableContents"/>
              <w:bidi w:val="0"/>
              <w:spacing w:before="0" w:after="283"/>
              <w:jc w:val="left"/>
              <w:rPr/>
            </w:pPr>
            <w:r>
              <w:rPr/>
              <w:t>SEC File Number</w:t>
            </w:r>
          </w:p>
        </w:tc>
        <w:tc>
          <w:tcPr>
            <w:tcW w:w="4674" w:type="dxa"/>
            <w:tcBorders/>
            <w:vAlign w:val="center"/>
          </w:tcPr>
          <w:p>
            <w:pPr>
              <w:pStyle w:val="TableContents"/>
              <w:bidi w:val="0"/>
              <w:spacing w:before="0" w:after="0"/>
              <w:jc w:val="left"/>
              <w:rPr/>
            </w:pPr>
            <w:r>
              <w:rPr/>
              <w:t>001-38916</w:t>
            </w:r>
          </w:p>
        </w:tc>
      </w:tr>
      <w:tr>
        <w:trPr/>
        <w:tc>
          <w:tcPr>
            <w:tcW w:w="5531" w:type="dxa"/>
            <w:tcBorders/>
            <w:vAlign w:val="center"/>
          </w:tcPr>
          <w:p>
            <w:pPr>
              <w:pStyle w:val="TableContents"/>
              <w:bidi w:val="0"/>
              <w:spacing w:before="0" w:after="283"/>
              <w:jc w:val="left"/>
              <w:rPr/>
            </w:pPr>
            <w:r>
              <w:rPr/>
              <w:t>Address of Issuer</w:t>
            </w:r>
          </w:p>
        </w:tc>
        <w:tc>
          <w:tcPr>
            <w:tcW w:w="4674" w:type="dxa"/>
            <w:tcBorders/>
            <w:vAlign w:val="center"/>
          </w:tcPr>
          <w:p>
            <w:pPr>
              <w:pStyle w:val="TableContents"/>
              <w:bidi w:val="0"/>
              <w:spacing w:before="0" w:after="0"/>
              <w:jc w:val="left"/>
              <w:rPr/>
            </w:pPr>
            <w:r>
              <w:rPr/>
              <w:t>BLOCKS A &amp; B, PORTWAY BUILDING</w:t>
              <w:br/>
              <w:t>GRANTA PARK, GREAT ABINGTON</w:t>
              <w:br/>
              <w:t>CAMBRIDGE</w:t>
              <w:br/>
              <w:t xml:space="preserve">UNITED KINGDOM </w:t>
              <w:br/>
              <w:t>CB21 6GS</w:t>
            </w:r>
          </w:p>
        </w:tc>
      </w:tr>
      <w:tr>
        <w:trPr/>
        <w:tc>
          <w:tcPr>
            <w:tcW w:w="5531" w:type="dxa"/>
            <w:tcBorders/>
            <w:vAlign w:val="center"/>
          </w:tcPr>
          <w:p>
            <w:pPr>
              <w:pStyle w:val="TableContents"/>
              <w:bidi w:val="0"/>
              <w:spacing w:before="0" w:after="283"/>
              <w:jc w:val="left"/>
              <w:rPr/>
            </w:pPr>
            <w:r>
              <w:rPr/>
              <w:t>Phone</w:t>
            </w:r>
          </w:p>
        </w:tc>
        <w:tc>
          <w:tcPr>
            <w:tcW w:w="4674" w:type="dxa"/>
            <w:tcBorders/>
            <w:vAlign w:val="center"/>
          </w:tcPr>
          <w:p>
            <w:pPr>
              <w:pStyle w:val="TableContents"/>
              <w:bidi w:val="0"/>
              <w:spacing w:before="0" w:after="0"/>
              <w:jc w:val="left"/>
              <w:rPr/>
            </w:pPr>
            <w:r>
              <w:rPr/>
              <w:t>011441223261503</w:t>
            </w:r>
          </w:p>
        </w:tc>
      </w:tr>
      <w:tr>
        <w:trPr/>
        <w:tc>
          <w:tcPr>
            <w:tcW w:w="5531" w:type="dxa"/>
            <w:tcBorders/>
            <w:vAlign w:val="center"/>
          </w:tcPr>
          <w:p>
            <w:pPr>
              <w:pStyle w:val="TableContents"/>
              <w:bidi w:val="0"/>
              <w:spacing w:before="0" w:after="283"/>
              <w:jc w:val="left"/>
              <w:rPr/>
            </w:pPr>
            <w:r>
              <w:rPr/>
              <w:t>Name of Person for Whose Account the Securities are To Be Sold</w:t>
            </w:r>
          </w:p>
        </w:tc>
        <w:tc>
          <w:tcPr>
            <w:tcW w:w="4674" w:type="dxa"/>
            <w:tcBorders/>
            <w:vAlign w:val="center"/>
          </w:tcPr>
          <w:p>
            <w:pPr>
              <w:pStyle w:val="TableContents"/>
              <w:bidi w:val="0"/>
              <w:spacing w:before="0" w:after="0"/>
              <w:jc w:val="left"/>
              <w:rPr/>
            </w:pPr>
            <w:r>
              <w:rPr/>
              <w:t>Lee Kevin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31" w:type="dxa"/>
            <w:tcBorders/>
            <w:vAlign w:val="center"/>
          </w:tcPr>
          <w:p>
            <w:pPr>
              <w:pStyle w:val="TableContents"/>
              <w:bidi w:val="0"/>
              <w:spacing w:before="0" w:after="283"/>
              <w:jc w:val="left"/>
              <w:rPr/>
            </w:pPr>
            <w:r>
              <w:rPr/>
              <w:t>Relationship to Issuer</w:t>
            </w:r>
          </w:p>
        </w:tc>
        <w:tc>
          <w:tcPr>
            <w:tcW w:w="46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8000</w:t>
            </w:r>
          </w:p>
        </w:tc>
        <w:tc>
          <w:tcPr>
            <w:tcW w:w="1360" w:type="dxa"/>
            <w:tcBorders/>
            <w:vAlign w:val="center"/>
          </w:tcPr>
          <w:p>
            <w:pPr>
              <w:pStyle w:val="TableContents"/>
              <w:bidi w:val="0"/>
              <w:spacing w:before="0" w:after="283"/>
              <w:jc w:val="left"/>
              <w:rPr/>
            </w:pPr>
            <w:r>
              <w:rPr/>
              <w:t>39242.40</w:t>
            </w:r>
          </w:p>
        </w:tc>
        <w:tc>
          <w:tcPr>
            <w:tcW w:w="1538" w:type="dxa"/>
            <w:tcBorders/>
            <w:vAlign w:val="center"/>
          </w:tcPr>
          <w:p>
            <w:pPr>
              <w:pStyle w:val="TableContents"/>
              <w:bidi w:val="0"/>
              <w:spacing w:before="0" w:after="283"/>
              <w:jc w:val="left"/>
              <w:rPr/>
            </w:pPr>
            <w:r>
              <w:rPr/>
              <w:t>50269082</w:t>
            </w:r>
          </w:p>
        </w:tc>
        <w:tc>
          <w:tcPr>
            <w:tcW w:w="1558" w:type="dxa"/>
            <w:tcBorders/>
            <w:vAlign w:val="center"/>
          </w:tcPr>
          <w:p>
            <w:pPr>
              <w:pStyle w:val="TableContents"/>
              <w:bidi w:val="0"/>
              <w:spacing w:before="0" w:after="283"/>
              <w:jc w:val="left"/>
              <w:rPr/>
            </w:pPr>
            <w:r>
              <w:rPr/>
              <w:t>04/02/2026</w:t>
            </w:r>
          </w:p>
        </w:tc>
        <w:tc>
          <w:tcPr>
            <w:tcW w:w="136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04/02/2026</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12512</w:t>
            </w:r>
          </w:p>
        </w:tc>
        <w:tc>
          <w:tcPr>
            <w:tcW w:w="1046" w:type="dxa"/>
            <w:tcBorders/>
            <w:vAlign w:val="center"/>
          </w:tcPr>
          <w:p>
            <w:pPr>
              <w:pStyle w:val="TableContents"/>
              <w:bidi w:val="0"/>
              <w:spacing w:before="0" w:after="283"/>
              <w:jc w:val="left"/>
              <w:rPr/>
            </w:pPr>
            <w:r>
              <w:rPr/>
              <w:t>04/02/2026</w:t>
            </w:r>
          </w:p>
        </w:tc>
        <w:tc>
          <w:tcPr>
            <w:tcW w:w="1610" w:type="dxa"/>
            <w:tcBorders/>
            <w:vAlign w:val="center"/>
          </w:tcPr>
          <w:p>
            <w:pPr>
              <w:pStyle w:val="TableContents"/>
              <w:bidi w:val="0"/>
              <w:spacing w:before="0" w:after="283"/>
              <w:jc w:val="left"/>
              <w:rPr/>
            </w:pPr>
            <w:r>
              <w:rPr/>
              <w:t xml:space="preserve">Equity Compensation </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04/03/2026</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3593</w:t>
            </w:r>
          </w:p>
        </w:tc>
        <w:tc>
          <w:tcPr>
            <w:tcW w:w="1046" w:type="dxa"/>
            <w:tcBorders/>
            <w:vAlign w:val="center"/>
          </w:tcPr>
          <w:p>
            <w:pPr>
              <w:pStyle w:val="TableContents"/>
              <w:bidi w:val="0"/>
              <w:spacing w:before="0" w:after="283"/>
              <w:jc w:val="left"/>
              <w:rPr/>
            </w:pPr>
            <w:r>
              <w:rPr/>
              <w:t>04/03/2026</w:t>
            </w:r>
          </w:p>
        </w:tc>
        <w:tc>
          <w:tcPr>
            <w:tcW w:w="1610" w:type="dxa"/>
            <w:tcBorders/>
            <w:vAlign w:val="center"/>
          </w:tcPr>
          <w:p>
            <w:pPr>
              <w:pStyle w:val="TableContents"/>
              <w:bidi w:val="0"/>
              <w:spacing w:before="0" w:after="283"/>
              <w:jc w:val="left"/>
              <w:rPr/>
            </w:pPr>
            <w:r>
              <w:rPr/>
              <w:t xml:space="preserve">Equity Compensation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8"/>
        <w:gridCol w:w="2858"/>
        <w:gridCol w:w="927"/>
        <w:gridCol w:w="1538"/>
        <w:gridCol w:w="1654"/>
      </w:tblGrid>
      <w:tr>
        <w:trPr/>
        <w:tc>
          <w:tcPr>
            <w:tcW w:w="3228" w:type="dxa"/>
            <w:tcBorders/>
            <w:vAlign w:val="center"/>
          </w:tcPr>
          <w:p>
            <w:pPr>
              <w:pStyle w:val="TableHeading"/>
              <w:suppressLineNumbers/>
              <w:bidi w:val="0"/>
              <w:spacing w:before="0" w:after="283"/>
              <w:jc w:val="center"/>
              <w:rPr/>
            </w:pPr>
            <w:r>
              <w:rPr/>
              <w:t>Name and Address of Seller</w:t>
            </w:r>
          </w:p>
        </w:tc>
        <w:tc>
          <w:tcPr>
            <w:tcW w:w="2858"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654" w:type="dxa"/>
            <w:tcBorders/>
            <w:vAlign w:val="center"/>
          </w:tcPr>
          <w:p>
            <w:pPr>
              <w:pStyle w:val="TableHeading"/>
              <w:suppressLineNumbers/>
              <w:bidi w:val="0"/>
              <w:spacing w:before="0" w:after="283"/>
              <w:jc w:val="center"/>
              <w:rPr/>
            </w:pPr>
            <w:r>
              <w:rPr/>
              <w:t>Gross Proceeds</w:t>
            </w:r>
          </w:p>
        </w:tc>
      </w:tr>
      <w:tr>
        <w:trPr/>
        <w:tc>
          <w:tcPr>
            <w:tcW w:w="3228" w:type="dxa"/>
            <w:tcBorders/>
            <w:vAlign w:val="center"/>
          </w:tcPr>
          <w:p>
            <w:pPr>
              <w:pStyle w:val="TableContents"/>
              <w:bidi w:val="0"/>
              <w:spacing w:before="0" w:after="283"/>
              <w:jc w:val="left"/>
              <w:rPr/>
            </w:pPr>
            <w:r>
              <w:rPr/>
              <w:t>Kevin Lee</w:t>
              <w:br/>
              <w:t xml:space="preserve">BLOCKS A &amp; B, PORTWAY BUILDING </w:t>
              <w:br/>
              <w:t>GRANTA PARK, GREAT ABINGTON</w:t>
              <w:br/>
              <w:t xml:space="preserve">CAMBRIDGE   X0   CB21 6GS </w:t>
            </w:r>
          </w:p>
        </w:tc>
        <w:tc>
          <w:tcPr>
            <w:tcW w:w="2858" w:type="dxa"/>
            <w:tcBorders/>
            <w:vAlign w:val="center"/>
          </w:tcPr>
          <w:p>
            <w:pPr>
              <w:pStyle w:val="TableContents"/>
              <w:bidi w:val="0"/>
              <w:spacing w:before="0" w:after="283"/>
              <w:jc w:val="left"/>
              <w:rPr/>
            </w:pPr>
            <w:r>
              <w:rPr/>
              <w:t xml:space="preserve">Common Stock </w:t>
            </w:r>
          </w:p>
        </w:tc>
        <w:tc>
          <w:tcPr>
            <w:tcW w:w="927" w:type="dxa"/>
            <w:tcBorders/>
            <w:vAlign w:val="center"/>
          </w:tcPr>
          <w:p>
            <w:pPr>
              <w:pStyle w:val="TableContents"/>
              <w:bidi w:val="0"/>
              <w:spacing w:before="0" w:after="283"/>
              <w:jc w:val="left"/>
              <w:rPr/>
            </w:pPr>
            <w:r>
              <w:rPr/>
              <w:t>04/02/2026</w:t>
            </w:r>
          </w:p>
        </w:tc>
        <w:tc>
          <w:tcPr>
            <w:tcW w:w="1538" w:type="dxa"/>
            <w:tcBorders/>
            <w:vAlign w:val="center"/>
          </w:tcPr>
          <w:p>
            <w:pPr>
              <w:pStyle w:val="TableContents"/>
              <w:bidi w:val="0"/>
              <w:spacing w:before="0" w:after="283"/>
              <w:jc w:val="left"/>
              <w:rPr/>
            </w:pPr>
            <w:r>
              <w:rPr/>
              <w:t>10325</w:t>
            </w:r>
          </w:p>
        </w:tc>
        <w:tc>
          <w:tcPr>
            <w:tcW w:w="1654" w:type="dxa"/>
            <w:tcBorders/>
            <w:vAlign w:val="center"/>
          </w:tcPr>
          <w:p>
            <w:pPr>
              <w:pStyle w:val="TableContents"/>
              <w:bidi w:val="0"/>
              <w:spacing w:before="0" w:after="283"/>
              <w:jc w:val="left"/>
              <w:rPr/>
            </w:pPr>
            <w:r>
              <w:rPr/>
              <w:t>70189.35</w:t>
            </w:r>
          </w:p>
        </w:tc>
      </w:tr>
      <w:tr>
        <w:trPr/>
        <w:tc>
          <w:tcPr>
            <w:tcW w:w="3228" w:type="dxa"/>
            <w:tcBorders/>
            <w:vAlign w:val="center"/>
          </w:tcPr>
          <w:p>
            <w:pPr>
              <w:pStyle w:val="TableContents"/>
              <w:bidi w:val="0"/>
              <w:spacing w:before="0" w:after="283"/>
              <w:jc w:val="left"/>
              <w:rPr/>
            </w:pPr>
            <w:r>
              <w:rPr/>
              <w:t>Kevin Lee</w:t>
              <w:br/>
              <w:t>BLOCKS A &amp; B, PORTWAY BUILDING</w:t>
              <w:br/>
              <w:t>GRANTA PARK, GREAT ABINGTON</w:t>
              <w:br/>
              <w:t>CAMBRIDGE   X0   CB21 6GS</w:t>
            </w:r>
          </w:p>
        </w:tc>
        <w:tc>
          <w:tcPr>
            <w:tcW w:w="2858" w:type="dxa"/>
            <w:tcBorders/>
            <w:vAlign w:val="center"/>
          </w:tcPr>
          <w:p>
            <w:pPr>
              <w:pStyle w:val="TableContents"/>
              <w:bidi w:val="0"/>
              <w:spacing w:before="0" w:after="283"/>
              <w:jc w:val="left"/>
              <w:rPr/>
            </w:pPr>
            <w:r>
              <w:rPr/>
              <w:t xml:space="preserve">Common Stock </w:t>
            </w:r>
          </w:p>
        </w:tc>
        <w:tc>
          <w:tcPr>
            <w:tcW w:w="927" w:type="dxa"/>
            <w:tcBorders/>
            <w:vAlign w:val="center"/>
          </w:tcPr>
          <w:p>
            <w:pPr>
              <w:pStyle w:val="TableContents"/>
              <w:bidi w:val="0"/>
              <w:spacing w:before="0" w:after="283"/>
              <w:jc w:val="left"/>
              <w:rPr/>
            </w:pPr>
            <w:r>
              <w:rPr/>
              <w:t>01/05/2026</w:t>
            </w:r>
          </w:p>
        </w:tc>
        <w:tc>
          <w:tcPr>
            <w:tcW w:w="1538" w:type="dxa"/>
            <w:tcBorders/>
            <w:vAlign w:val="center"/>
          </w:tcPr>
          <w:p>
            <w:pPr>
              <w:pStyle w:val="TableContents"/>
              <w:bidi w:val="0"/>
              <w:spacing w:before="0" w:after="283"/>
              <w:jc w:val="left"/>
              <w:rPr/>
            </w:pPr>
            <w:r>
              <w:rPr/>
              <w:t>10989</w:t>
            </w:r>
          </w:p>
        </w:tc>
        <w:tc>
          <w:tcPr>
            <w:tcW w:w="1654" w:type="dxa"/>
            <w:tcBorders/>
            <w:vAlign w:val="center"/>
          </w:tcPr>
          <w:p>
            <w:pPr>
              <w:pStyle w:val="TableContents"/>
              <w:bidi w:val="0"/>
              <w:spacing w:before="0" w:after="283"/>
              <w:jc w:val="left"/>
              <w:rPr/>
            </w:pPr>
            <w:r>
              <w:rPr/>
              <w:t>71013.74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5"/>
        <w:gridCol w:w="8230"/>
      </w:tblGrid>
      <w:tr>
        <w:trPr/>
        <w:tc>
          <w:tcPr>
            <w:tcW w:w="1975" w:type="dxa"/>
            <w:tcBorders/>
            <w:vAlign w:val="center"/>
          </w:tcPr>
          <w:p>
            <w:pPr>
              <w:pStyle w:val="TableContents"/>
              <w:bidi w:val="0"/>
              <w:spacing w:before="0" w:after="283"/>
              <w:jc w:val="left"/>
              <w:rPr/>
            </w:pPr>
            <w:r>
              <w:rPr/>
              <w:t>Remarks</w:t>
            </w:r>
          </w:p>
        </w:tc>
        <w:tc>
          <w:tcPr>
            <w:tcW w:w="8230" w:type="dxa"/>
            <w:tcBorders/>
            <w:vAlign w:val="center"/>
          </w:tcPr>
          <w:p>
            <w:pPr>
              <w:pStyle w:val="TableContents"/>
              <w:bidi w:val="0"/>
              <w:spacing w:before="0" w:after="283"/>
              <w:jc w:val="left"/>
              <w:rPr>
                <w:sz w:val="4"/>
                <w:szCs w:val="4"/>
              </w:rPr>
            </w:pPr>
            <w:r>
              <w:rPr>
                <w:sz w:val="4"/>
                <w:szCs w:val="4"/>
              </w:rPr>
            </w:r>
          </w:p>
        </w:tc>
      </w:tr>
      <w:tr>
        <w:trPr/>
        <w:tc>
          <w:tcPr>
            <w:tcW w:w="1975" w:type="dxa"/>
            <w:tcBorders/>
            <w:vAlign w:val="center"/>
          </w:tcPr>
          <w:p>
            <w:pPr>
              <w:pStyle w:val="TableContents"/>
              <w:bidi w:val="0"/>
              <w:spacing w:before="0" w:after="283"/>
              <w:jc w:val="left"/>
              <w:rPr/>
            </w:pPr>
            <w:r>
              <w:rPr/>
              <w:t>Date of Notice</w:t>
            </w:r>
          </w:p>
        </w:tc>
        <w:tc>
          <w:tcPr>
            <w:tcW w:w="8230" w:type="dxa"/>
            <w:tcBorders/>
            <w:vAlign w:val="center"/>
          </w:tcPr>
          <w:p>
            <w:pPr>
              <w:pStyle w:val="TableContents"/>
              <w:bidi w:val="0"/>
              <w:spacing w:before="0" w:after="0"/>
              <w:jc w:val="left"/>
              <w:rPr/>
            </w:pPr>
            <w:r>
              <w:rPr/>
              <w:t>04/02/2026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5" w:type="dxa"/>
            <w:tcBorders/>
            <w:vAlign w:val="center"/>
          </w:tcPr>
          <w:p>
            <w:pPr>
              <w:pStyle w:val="TableContents"/>
              <w:bidi w:val="0"/>
              <w:spacing w:before="0" w:after="283"/>
              <w:jc w:val="left"/>
              <w:rPr/>
            </w:pPr>
            <w:r>
              <w:rPr/>
              <w:t>Signature</w:t>
            </w:r>
          </w:p>
        </w:tc>
        <w:tc>
          <w:tcPr>
            <w:tcW w:w="8230" w:type="dxa"/>
            <w:tcBorders/>
            <w:vAlign w:val="center"/>
          </w:tcPr>
          <w:p>
            <w:pPr>
              <w:pStyle w:val="TableContents"/>
              <w:bidi w:val="0"/>
              <w:spacing w:before="0" w:after="0"/>
              <w:jc w:val="left"/>
              <w:rPr/>
            </w:pPr>
            <w:r>
              <w:rPr/>
              <w:t>/s/ James Weimer, as a duly authorized representative of STIFEL, as attorney-in-fact for Kevin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3359</Characters>
  <CharactersWithSpaces>3963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